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729" w:rsidRDefault="002A077B" w:rsidP="002A077B">
      <w:pPr>
        <w:jc w:val="right"/>
      </w:pPr>
      <w:r>
        <w:t>Name: _________________________________________</w:t>
      </w:r>
    </w:p>
    <w:p w:rsidR="002A077B" w:rsidRDefault="002A077B" w:rsidP="002A077B">
      <w:pPr>
        <w:jc w:val="right"/>
      </w:pPr>
      <w:r>
        <w:t>Hour:     3        6        8</w:t>
      </w:r>
    </w:p>
    <w:p w:rsidR="002A077B" w:rsidRDefault="002A077B" w:rsidP="002A077B">
      <w:pPr>
        <w:jc w:val="center"/>
        <w:rPr>
          <w:rFonts w:ascii="Copperplate Gothic Bold" w:hAnsi="Copperplate Gothic Bold"/>
          <w:sz w:val="32"/>
          <w:szCs w:val="32"/>
        </w:rPr>
      </w:pPr>
      <w:r w:rsidRPr="002A077B">
        <w:rPr>
          <w:rFonts w:ascii="Copperplate Gothic Bold" w:hAnsi="Copperplate Gothic Bold"/>
          <w:sz w:val="32"/>
          <w:szCs w:val="32"/>
        </w:rPr>
        <w:t>Subbie Science Final: A Mission to Space</w:t>
      </w:r>
    </w:p>
    <w:p w:rsidR="00B75E0E" w:rsidRDefault="002A077B" w:rsidP="002A077B">
      <w:pPr>
        <w:rPr>
          <w:rFonts w:ascii="Calibri" w:hAnsi="Calibri" w:cs="Calibri"/>
          <w:sz w:val="24"/>
          <w:szCs w:val="24"/>
        </w:rPr>
      </w:pPr>
      <w:r>
        <w:rPr>
          <w:rFonts w:ascii="Calibri" w:hAnsi="Calibri" w:cs="Calibri"/>
          <w:sz w:val="24"/>
          <w:szCs w:val="24"/>
        </w:rPr>
        <w:t>Based on the presentations of locations in our solar system</w:t>
      </w:r>
      <w:r w:rsidR="00B75E0E">
        <w:rPr>
          <w:rFonts w:ascii="Calibri" w:hAnsi="Calibri" w:cs="Calibri"/>
          <w:sz w:val="24"/>
          <w:szCs w:val="24"/>
        </w:rPr>
        <w:t xml:space="preserve">, we will </w:t>
      </w:r>
      <w:r w:rsidR="00D81300">
        <w:rPr>
          <w:rFonts w:ascii="Calibri" w:hAnsi="Calibri" w:cs="Calibri"/>
          <w:sz w:val="24"/>
          <w:szCs w:val="24"/>
        </w:rPr>
        <w:t xml:space="preserve">be </w:t>
      </w:r>
      <w:r w:rsidR="00B75E0E">
        <w:rPr>
          <w:rFonts w:ascii="Calibri" w:hAnsi="Calibri" w:cs="Calibri"/>
          <w:sz w:val="24"/>
          <w:szCs w:val="24"/>
        </w:rPr>
        <w:t>planning a mission to one of these destinations in the near future.  This project will be completed much like an actual engineering project, requiring a variety of areas of specialty and individuals</w:t>
      </w:r>
      <w:r w:rsidR="00713488">
        <w:rPr>
          <w:rFonts w:ascii="Calibri" w:hAnsi="Calibri" w:cs="Calibri"/>
          <w:sz w:val="24"/>
          <w:szCs w:val="24"/>
        </w:rPr>
        <w:t xml:space="preserve"> contributing to one overall project</w:t>
      </w:r>
      <w:r w:rsidR="00B75E0E">
        <w:rPr>
          <w:rFonts w:ascii="Calibri" w:hAnsi="Calibri" w:cs="Calibri"/>
          <w:sz w:val="24"/>
          <w:szCs w:val="24"/>
        </w:rPr>
        <w:t>.</w:t>
      </w:r>
    </w:p>
    <w:p w:rsidR="00B75E0E" w:rsidRDefault="00B75E0E" w:rsidP="002A077B">
      <w:pPr>
        <w:rPr>
          <w:rFonts w:ascii="Calibri" w:hAnsi="Calibri" w:cs="Calibri"/>
          <w:sz w:val="24"/>
          <w:szCs w:val="24"/>
        </w:rPr>
      </w:pPr>
      <w:r>
        <w:rPr>
          <w:rFonts w:ascii="Calibri" w:hAnsi="Calibri" w:cs="Calibri"/>
          <w:sz w:val="24"/>
          <w:szCs w:val="24"/>
        </w:rPr>
        <w:t xml:space="preserve">First, we will have a day where we debate the merits of a mission to the presented destinations.  This discussion will include whether or not the mission should include landing on the destination, whether the mission should include human controllers and how long the stay should be if landing and humans are involved.  You will be graded on your participation in this discussion.  If you are shy, please make sure that you contribute at least a little bit.  There is a place located below </w:t>
      </w:r>
      <w:r w:rsidR="00D81300">
        <w:rPr>
          <w:rFonts w:ascii="Calibri" w:hAnsi="Calibri" w:cs="Calibri"/>
          <w:sz w:val="24"/>
          <w:szCs w:val="24"/>
        </w:rPr>
        <w:t>where you should write about your</w:t>
      </w:r>
      <w:r>
        <w:rPr>
          <w:rFonts w:ascii="Calibri" w:hAnsi="Calibri" w:cs="Calibri"/>
          <w:sz w:val="24"/>
          <w:szCs w:val="24"/>
        </w:rPr>
        <w:t xml:space="preserve"> c</w:t>
      </w:r>
      <w:r w:rsidR="00713488">
        <w:rPr>
          <w:rFonts w:ascii="Calibri" w:hAnsi="Calibri" w:cs="Calibri"/>
          <w:sz w:val="24"/>
          <w:szCs w:val="24"/>
        </w:rPr>
        <w:t>ontribution to these decisions.</w:t>
      </w:r>
    </w:p>
    <w:p w:rsidR="00713488" w:rsidRDefault="00B75E0E" w:rsidP="002A077B">
      <w:pPr>
        <w:rPr>
          <w:rFonts w:ascii="Calibri" w:hAnsi="Calibri" w:cs="Calibri"/>
          <w:sz w:val="24"/>
          <w:szCs w:val="24"/>
        </w:rPr>
      </w:pPr>
      <w:r>
        <w:rPr>
          <w:rFonts w:ascii="Calibri" w:hAnsi="Calibri" w:cs="Calibri"/>
          <w:sz w:val="24"/>
          <w:szCs w:val="24"/>
        </w:rPr>
        <w:t>Next</w:t>
      </w:r>
      <w:r w:rsidR="00282842">
        <w:rPr>
          <w:rFonts w:ascii="Calibri" w:hAnsi="Calibri" w:cs="Calibri"/>
          <w:sz w:val="24"/>
          <w:szCs w:val="24"/>
        </w:rPr>
        <w:t>, we will determine the divisions</w:t>
      </w:r>
      <w:r>
        <w:rPr>
          <w:rFonts w:ascii="Calibri" w:hAnsi="Calibri" w:cs="Calibri"/>
          <w:sz w:val="24"/>
          <w:szCs w:val="24"/>
        </w:rPr>
        <w:t xml:space="preserve"> that will be needed to plan this mission.  It should be noted that a mission that includes human controllers will make the mission feel more personal and provide a greater variety of necessary </w:t>
      </w:r>
      <w:r w:rsidR="00F3055E">
        <w:rPr>
          <w:rFonts w:ascii="Calibri" w:hAnsi="Calibri" w:cs="Calibri"/>
          <w:sz w:val="24"/>
          <w:szCs w:val="24"/>
        </w:rPr>
        <w:t>areas of specialty.</w:t>
      </w:r>
      <w:r>
        <w:rPr>
          <w:rFonts w:ascii="Calibri" w:hAnsi="Calibri" w:cs="Calibri"/>
          <w:sz w:val="24"/>
          <w:szCs w:val="24"/>
        </w:rPr>
        <w:t xml:space="preserve">  Another way of describing it, is what categories of jobs are required to complete </w:t>
      </w:r>
      <w:r w:rsidR="00282842">
        <w:rPr>
          <w:rFonts w:ascii="Calibri" w:hAnsi="Calibri" w:cs="Calibri"/>
          <w:sz w:val="24"/>
          <w:szCs w:val="24"/>
        </w:rPr>
        <w:t>the mission.  After the division</w:t>
      </w:r>
      <w:r w:rsidR="00156865">
        <w:rPr>
          <w:rFonts w:ascii="Calibri" w:hAnsi="Calibri" w:cs="Calibri"/>
          <w:sz w:val="24"/>
          <w:szCs w:val="24"/>
        </w:rPr>
        <w:t>s have been determined, they</w:t>
      </w:r>
      <w:r>
        <w:rPr>
          <w:rFonts w:ascii="Calibri" w:hAnsi="Calibri" w:cs="Calibri"/>
          <w:sz w:val="24"/>
          <w:szCs w:val="24"/>
        </w:rPr>
        <w:t xml:space="preserve"> will meet to discuss individual resp</w:t>
      </w:r>
      <w:r w:rsidR="00282842">
        <w:rPr>
          <w:rFonts w:ascii="Calibri" w:hAnsi="Calibri" w:cs="Calibri"/>
          <w:sz w:val="24"/>
          <w:szCs w:val="24"/>
        </w:rPr>
        <w:t>onsibilities within the division</w:t>
      </w:r>
      <w:r w:rsidR="00F3055E">
        <w:rPr>
          <w:rFonts w:ascii="Calibri" w:hAnsi="Calibri" w:cs="Calibri"/>
          <w:sz w:val="24"/>
          <w:szCs w:val="24"/>
        </w:rPr>
        <w:t xml:space="preserve">.  Because participants are not already specialists in areas of engineering, geology, biology, etc., special knowledge will be gained by research.  During your scheduled final time, the entire class </w:t>
      </w:r>
      <w:r w:rsidR="00282842">
        <w:rPr>
          <w:rFonts w:ascii="Calibri" w:hAnsi="Calibri" w:cs="Calibri"/>
          <w:sz w:val="24"/>
          <w:szCs w:val="24"/>
        </w:rPr>
        <w:t>will be presenting their division</w:t>
      </w:r>
      <w:r w:rsidR="00F3055E">
        <w:rPr>
          <w:rFonts w:ascii="Calibri" w:hAnsi="Calibri" w:cs="Calibri"/>
          <w:sz w:val="24"/>
          <w:szCs w:val="24"/>
        </w:rPr>
        <w:t xml:space="preserve"> and individual contribution to the mission.  Your part of the presentation s</w:t>
      </w:r>
      <w:r w:rsidR="00282842">
        <w:rPr>
          <w:rFonts w:ascii="Calibri" w:hAnsi="Calibri" w:cs="Calibri"/>
          <w:sz w:val="24"/>
          <w:szCs w:val="24"/>
        </w:rPr>
        <w:t>hould clearly fit within your division</w:t>
      </w:r>
      <w:r w:rsidR="00F3055E">
        <w:rPr>
          <w:rFonts w:ascii="Calibri" w:hAnsi="Calibri" w:cs="Calibri"/>
          <w:sz w:val="24"/>
          <w:szCs w:val="24"/>
        </w:rPr>
        <w:t xml:space="preserve"> and contribute to the overall mission.</w:t>
      </w:r>
      <w:r w:rsidR="00D81300">
        <w:rPr>
          <w:rFonts w:ascii="Calibri" w:hAnsi="Calibri" w:cs="Calibri"/>
          <w:sz w:val="24"/>
          <w:szCs w:val="24"/>
        </w:rPr>
        <w:t xml:space="preserve">  We will have between 21 and 23 students that need to present</w:t>
      </w:r>
      <w:r w:rsidR="00282842">
        <w:rPr>
          <w:rFonts w:ascii="Calibri" w:hAnsi="Calibri" w:cs="Calibri"/>
          <w:sz w:val="24"/>
          <w:szCs w:val="24"/>
        </w:rPr>
        <w:t xml:space="preserve"> so lengthy presentations will not be necessary or possible</w:t>
      </w:r>
      <w:r w:rsidR="00D81300">
        <w:rPr>
          <w:rFonts w:ascii="Calibri" w:hAnsi="Calibri" w:cs="Calibri"/>
          <w:sz w:val="24"/>
          <w:szCs w:val="24"/>
        </w:rPr>
        <w:t xml:space="preserve">.  </w:t>
      </w:r>
      <w:r w:rsidR="00282842">
        <w:rPr>
          <w:rFonts w:ascii="Calibri" w:hAnsi="Calibri" w:cs="Calibri"/>
          <w:sz w:val="24"/>
          <w:szCs w:val="24"/>
        </w:rPr>
        <w:t xml:space="preserve">Much of the work and assessment will take place before the presentations.  </w:t>
      </w:r>
      <w:r w:rsidR="00D81300">
        <w:rPr>
          <w:rFonts w:ascii="Calibri" w:hAnsi="Calibri" w:cs="Calibri"/>
          <w:sz w:val="24"/>
          <w:szCs w:val="24"/>
        </w:rPr>
        <w:t>We will have a predetermined order of presenters that should make sense in the overall description of the mission.</w:t>
      </w:r>
    </w:p>
    <w:p w:rsidR="00713488" w:rsidRPr="00713488" w:rsidRDefault="00713488" w:rsidP="002A077B">
      <w:pPr>
        <w:rPr>
          <w:rFonts w:ascii="Calibri" w:hAnsi="Calibri" w:cs="Calibri"/>
          <w:sz w:val="24"/>
          <w:szCs w:val="24"/>
        </w:rPr>
      </w:pPr>
      <w:r>
        <w:rPr>
          <w:rFonts w:ascii="Calibri" w:hAnsi="Calibri" w:cs="Calibri"/>
          <w:b/>
          <w:sz w:val="24"/>
          <w:szCs w:val="24"/>
        </w:rPr>
        <w:t xml:space="preserve">General Rubric: </w:t>
      </w:r>
      <w:r>
        <w:rPr>
          <w:rFonts w:ascii="Calibri" w:hAnsi="Calibri" w:cs="Calibri"/>
          <w:sz w:val="24"/>
          <w:szCs w:val="24"/>
        </w:rPr>
        <w:t>Please be sure to listen in class for additional information</w:t>
      </w:r>
    </w:p>
    <w:tbl>
      <w:tblPr>
        <w:tblStyle w:val="TableGrid"/>
        <w:tblW w:w="0" w:type="auto"/>
        <w:tblLook w:val="04A0" w:firstRow="1" w:lastRow="0" w:firstColumn="1" w:lastColumn="0" w:noHBand="0" w:noVBand="1"/>
      </w:tblPr>
      <w:tblGrid>
        <w:gridCol w:w="4495"/>
        <w:gridCol w:w="2430"/>
        <w:gridCol w:w="2425"/>
      </w:tblGrid>
      <w:tr w:rsidR="00713488" w:rsidTr="00713488">
        <w:tc>
          <w:tcPr>
            <w:tcW w:w="4495" w:type="dxa"/>
            <w:tcBorders>
              <w:bottom w:val="thinThickSmallGap" w:sz="24" w:space="0" w:color="auto"/>
            </w:tcBorders>
          </w:tcPr>
          <w:p w:rsidR="00713488" w:rsidRDefault="00713488" w:rsidP="002A077B">
            <w:pPr>
              <w:rPr>
                <w:rFonts w:ascii="Calibri" w:hAnsi="Calibri" w:cs="Calibri"/>
                <w:sz w:val="24"/>
                <w:szCs w:val="24"/>
              </w:rPr>
            </w:pPr>
            <w:r>
              <w:rPr>
                <w:rFonts w:ascii="Calibri" w:hAnsi="Calibri" w:cs="Calibri"/>
                <w:sz w:val="24"/>
                <w:szCs w:val="24"/>
              </w:rPr>
              <w:t>Requirement</w:t>
            </w:r>
          </w:p>
        </w:tc>
        <w:tc>
          <w:tcPr>
            <w:tcW w:w="2430" w:type="dxa"/>
            <w:tcBorders>
              <w:bottom w:val="thinThickSmallGap" w:sz="24" w:space="0" w:color="auto"/>
            </w:tcBorders>
          </w:tcPr>
          <w:p w:rsidR="00713488" w:rsidRDefault="00713488" w:rsidP="002A077B">
            <w:pPr>
              <w:rPr>
                <w:rFonts w:ascii="Calibri" w:hAnsi="Calibri" w:cs="Calibri"/>
                <w:sz w:val="24"/>
                <w:szCs w:val="24"/>
              </w:rPr>
            </w:pPr>
            <w:r>
              <w:rPr>
                <w:rFonts w:ascii="Calibri" w:hAnsi="Calibri" w:cs="Calibri"/>
                <w:sz w:val="24"/>
                <w:szCs w:val="24"/>
              </w:rPr>
              <w:t>Possible points</w:t>
            </w:r>
          </w:p>
        </w:tc>
        <w:tc>
          <w:tcPr>
            <w:tcW w:w="2425" w:type="dxa"/>
            <w:tcBorders>
              <w:bottom w:val="thinThickSmallGap" w:sz="24" w:space="0" w:color="auto"/>
            </w:tcBorders>
          </w:tcPr>
          <w:p w:rsidR="00713488" w:rsidRDefault="00713488" w:rsidP="002A077B">
            <w:pPr>
              <w:rPr>
                <w:rFonts w:ascii="Calibri" w:hAnsi="Calibri" w:cs="Calibri"/>
                <w:sz w:val="24"/>
                <w:szCs w:val="24"/>
              </w:rPr>
            </w:pPr>
            <w:r>
              <w:rPr>
                <w:rFonts w:ascii="Calibri" w:hAnsi="Calibri" w:cs="Calibri"/>
                <w:sz w:val="24"/>
                <w:szCs w:val="24"/>
              </w:rPr>
              <w:t>Earned points</w:t>
            </w:r>
          </w:p>
        </w:tc>
      </w:tr>
      <w:tr w:rsidR="00713488" w:rsidTr="00713488">
        <w:tc>
          <w:tcPr>
            <w:tcW w:w="4495" w:type="dxa"/>
            <w:tcBorders>
              <w:top w:val="thinThickSmallGap" w:sz="24" w:space="0" w:color="auto"/>
            </w:tcBorders>
          </w:tcPr>
          <w:p w:rsidR="00713488" w:rsidRDefault="00713488" w:rsidP="002A077B">
            <w:pPr>
              <w:rPr>
                <w:rFonts w:ascii="Calibri" w:hAnsi="Calibri" w:cs="Calibri"/>
                <w:sz w:val="24"/>
                <w:szCs w:val="24"/>
              </w:rPr>
            </w:pPr>
            <w:r>
              <w:rPr>
                <w:rFonts w:ascii="Calibri" w:hAnsi="Calibri" w:cs="Calibri"/>
                <w:sz w:val="24"/>
                <w:szCs w:val="24"/>
              </w:rPr>
              <w:t>Participation in determining the destination</w:t>
            </w:r>
          </w:p>
        </w:tc>
        <w:tc>
          <w:tcPr>
            <w:tcW w:w="2430" w:type="dxa"/>
            <w:tcBorders>
              <w:top w:val="thinThickSmallGap" w:sz="24" w:space="0" w:color="auto"/>
            </w:tcBorders>
          </w:tcPr>
          <w:p w:rsidR="00713488" w:rsidRDefault="00443B64" w:rsidP="002A077B">
            <w:pPr>
              <w:rPr>
                <w:rFonts w:ascii="Calibri" w:hAnsi="Calibri" w:cs="Calibri"/>
                <w:sz w:val="24"/>
                <w:szCs w:val="24"/>
              </w:rPr>
            </w:pPr>
            <w:r>
              <w:rPr>
                <w:rFonts w:ascii="Calibri" w:hAnsi="Calibri" w:cs="Calibri"/>
                <w:sz w:val="24"/>
                <w:szCs w:val="24"/>
              </w:rPr>
              <w:t>10</w:t>
            </w:r>
          </w:p>
        </w:tc>
        <w:tc>
          <w:tcPr>
            <w:tcW w:w="2425" w:type="dxa"/>
            <w:tcBorders>
              <w:top w:val="thinThickSmallGap" w:sz="24" w:space="0" w:color="auto"/>
            </w:tcBorders>
          </w:tcPr>
          <w:p w:rsidR="00713488" w:rsidRDefault="00713488" w:rsidP="002A077B">
            <w:pPr>
              <w:rPr>
                <w:rFonts w:ascii="Calibri" w:hAnsi="Calibri" w:cs="Calibri"/>
                <w:sz w:val="24"/>
                <w:szCs w:val="24"/>
              </w:rPr>
            </w:pPr>
          </w:p>
        </w:tc>
      </w:tr>
      <w:tr w:rsidR="00713488" w:rsidTr="00713488">
        <w:tc>
          <w:tcPr>
            <w:tcW w:w="4495" w:type="dxa"/>
          </w:tcPr>
          <w:p w:rsidR="00713488" w:rsidRDefault="003101D2" w:rsidP="002A077B">
            <w:pPr>
              <w:rPr>
                <w:rFonts w:ascii="Calibri" w:hAnsi="Calibri" w:cs="Calibri"/>
                <w:sz w:val="24"/>
                <w:szCs w:val="24"/>
              </w:rPr>
            </w:pPr>
            <w:r>
              <w:rPr>
                <w:rFonts w:ascii="Calibri" w:hAnsi="Calibri" w:cs="Calibri"/>
                <w:sz w:val="24"/>
                <w:szCs w:val="24"/>
              </w:rPr>
              <w:t>Division</w:t>
            </w:r>
            <w:r w:rsidR="00713488">
              <w:rPr>
                <w:rFonts w:ascii="Calibri" w:hAnsi="Calibri" w:cs="Calibri"/>
                <w:sz w:val="24"/>
                <w:szCs w:val="24"/>
              </w:rPr>
              <w:t>’s contribution to the mission</w:t>
            </w:r>
          </w:p>
        </w:tc>
        <w:tc>
          <w:tcPr>
            <w:tcW w:w="2430" w:type="dxa"/>
          </w:tcPr>
          <w:p w:rsidR="00713488" w:rsidRDefault="00443B64" w:rsidP="002A077B">
            <w:pPr>
              <w:rPr>
                <w:rFonts w:ascii="Calibri" w:hAnsi="Calibri" w:cs="Calibri"/>
                <w:sz w:val="24"/>
                <w:szCs w:val="24"/>
              </w:rPr>
            </w:pPr>
            <w:r>
              <w:rPr>
                <w:rFonts w:ascii="Calibri" w:hAnsi="Calibri" w:cs="Calibri"/>
                <w:sz w:val="24"/>
                <w:szCs w:val="24"/>
              </w:rPr>
              <w:t>15</w:t>
            </w:r>
          </w:p>
        </w:tc>
        <w:tc>
          <w:tcPr>
            <w:tcW w:w="2425" w:type="dxa"/>
          </w:tcPr>
          <w:p w:rsidR="00713488" w:rsidRDefault="00713488" w:rsidP="002A077B">
            <w:pPr>
              <w:rPr>
                <w:rFonts w:ascii="Calibri" w:hAnsi="Calibri" w:cs="Calibri"/>
                <w:sz w:val="24"/>
                <w:szCs w:val="24"/>
              </w:rPr>
            </w:pPr>
          </w:p>
        </w:tc>
      </w:tr>
      <w:tr w:rsidR="00713488" w:rsidTr="00713488">
        <w:tc>
          <w:tcPr>
            <w:tcW w:w="4495" w:type="dxa"/>
          </w:tcPr>
          <w:p w:rsidR="00713488" w:rsidRDefault="00713488" w:rsidP="002A077B">
            <w:pPr>
              <w:rPr>
                <w:rFonts w:ascii="Calibri" w:hAnsi="Calibri" w:cs="Calibri"/>
                <w:sz w:val="24"/>
                <w:szCs w:val="24"/>
              </w:rPr>
            </w:pPr>
            <w:r>
              <w:rPr>
                <w:rFonts w:ascii="Calibri" w:hAnsi="Calibri" w:cs="Calibri"/>
                <w:sz w:val="24"/>
                <w:szCs w:val="24"/>
              </w:rPr>
              <w:t>Individual contribution to the mission</w:t>
            </w:r>
          </w:p>
        </w:tc>
        <w:tc>
          <w:tcPr>
            <w:tcW w:w="2430" w:type="dxa"/>
          </w:tcPr>
          <w:p w:rsidR="00713488" w:rsidRDefault="00713488" w:rsidP="002A077B">
            <w:pPr>
              <w:rPr>
                <w:rFonts w:ascii="Calibri" w:hAnsi="Calibri" w:cs="Calibri"/>
                <w:sz w:val="24"/>
                <w:szCs w:val="24"/>
              </w:rPr>
            </w:pPr>
            <w:r>
              <w:rPr>
                <w:rFonts w:ascii="Calibri" w:hAnsi="Calibri" w:cs="Calibri"/>
                <w:sz w:val="24"/>
                <w:szCs w:val="24"/>
              </w:rPr>
              <w:t>30</w:t>
            </w:r>
          </w:p>
        </w:tc>
        <w:tc>
          <w:tcPr>
            <w:tcW w:w="2425" w:type="dxa"/>
          </w:tcPr>
          <w:p w:rsidR="00713488" w:rsidRDefault="00713488" w:rsidP="002A077B">
            <w:pPr>
              <w:rPr>
                <w:rFonts w:ascii="Calibri" w:hAnsi="Calibri" w:cs="Calibri"/>
                <w:sz w:val="24"/>
                <w:szCs w:val="24"/>
              </w:rPr>
            </w:pPr>
          </w:p>
        </w:tc>
      </w:tr>
      <w:tr w:rsidR="00713488" w:rsidTr="00713488">
        <w:tc>
          <w:tcPr>
            <w:tcW w:w="4495" w:type="dxa"/>
          </w:tcPr>
          <w:p w:rsidR="00713488" w:rsidRDefault="00713488" w:rsidP="002A077B">
            <w:pPr>
              <w:rPr>
                <w:rFonts w:ascii="Calibri" w:hAnsi="Calibri" w:cs="Calibri"/>
                <w:sz w:val="24"/>
                <w:szCs w:val="24"/>
              </w:rPr>
            </w:pPr>
            <w:r>
              <w:rPr>
                <w:rFonts w:ascii="Calibri" w:hAnsi="Calibri" w:cs="Calibri"/>
                <w:sz w:val="24"/>
                <w:szCs w:val="24"/>
              </w:rPr>
              <w:t>Individual contribution fits with the faction and overall mission</w:t>
            </w:r>
          </w:p>
        </w:tc>
        <w:tc>
          <w:tcPr>
            <w:tcW w:w="2430" w:type="dxa"/>
          </w:tcPr>
          <w:p w:rsidR="00713488" w:rsidRDefault="00713488" w:rsidP="002A077B">
            <w:pPr>
              <w:rPr>
                <w:rFonts w:ascii="Calibri" w:hAnsi="Calibri" w:cs="Calibri"/>
                <w:sz w:val="24"/>
                <w:szCs w:val="24"/>
              </w:rPr>
            </w:pPr>
            <w:r>
              <w:rPr>
                <w:rFonts w:ascii="Calibri" w:hAnsi="Calibri" w:cs="Calibri"/>
                <w:sz w:val="24"/>
                <w:szCs w:val="24"/>
              </w:rPr>
              <w:t>25</w:t>
            </w:r>
          </w:p>
        </w:tc>
        <w:tc>
          <w:tcPr>
            <w:tcW w:w="2425" w:type="dxa"/>
          </w:tcPr>
          <w:p w:rsidR="00713488" w:rsidRDefault="00713488" w:rsidP="002A077B">
            <w:pPr>
              <w:rPr>
                <w:rFonts w:ascii="Calibri" w:hAnsi="Calibri" w:cs="Calibri"/>
                <w:sz w:val="24"/>
                <w:szCs w:val="24"/>
              </w:rPr>
            </w:pPr>
          </w:p>
        </w:tc>
      </w:tr>
      <w:tr w:rsidR="00713488" w:rsidTr="00713488">
        <w:tc>
          <w:tcPr>
            <w:tcW w:w="4495" w:type="dxa"/>
          </w:tcPr>
          <w:p w:rsidR="00713488" w:rsidRDefault="00713488" w:rsidP="002A077B">
            <w:pPr>
              <w:rPr>
                <w:rFonts w:ascii="Calibri" w:hAnsi="Calibri" w:cs="Calibri"/>
                <w:sz w:val="24"/>
                <w:szCs w:val="24"/>
              </w:rPr>
            </w:pPr>
            <w:r>
              <w:rPr>
                <w:rFonts w:ascii="Calibri" w:hAnsi="Calibri" w:cs="Calibri"/>
                <w:sz w:val="24"/>
                <w:szCs w:val="24"/>
              </w:rPr>
              <w:t>Quality of research and scientific accuracy</w:t>
            </w:r>
          </w:p>
        </w:tc>
        <w:tc>
          <w:tcPr>
            <w:tcW w:w="2430" w:type="dxa"/>
          </w:tcPr>
          <w:p w:rsidR="00713488" w:rsidRDefault="00443B64" w:rsidP="002A077B">
            <w:pPr>
              <w:rPr>
                <w:rFonts w:ascii="Calibri" w:hAnsi="Calibri" w:cs="Calibri"/>
                <w:sz w:val="24"/>
                <w:szCs w:val="24"/>
              </w:rPr>
            </w:pPr>
            <w:r>
              <w:rPr>
                <w:rFonts w:ascii="Calibri" w:hAnsi="Calibri" w:cs="Calibri"/>
                <w:sz w:val="24"/>
                <w:szCs w:val="24"/>
              </w:rPr>
              <w:t>20</w:t>
            </w:r>
          </w:p>
        </w:tc>
        <w:tc>
          <w:tcPr>
            <w:tcW w:w="2425" w:type="dxa"/>
          </w:tcPr>
          <w:p w:rsidR="00713488" w:rsidRDefault="00713488" w:rsidP="002A077B">
            <w:pPr>
              <w:rPr>
                <w:rFonts w:ascii="Calibri" w:hAnsi="Calibri" w:cs="Calibri"/>
                <w:sz w:val="24"/>
                <w:szCs w:val="24"/>
              </w:rPr>
            </w:pPr>
          </w:p>
        </w:tc>
      </w:tr>
      <w:tr w:rsidR="00713488" w:rsidTr="00713488">
        <w:tc>
          <w:tcPr>
            <w:tcW w:w="4495" w:type="dxa"/>
          </w:tcPr>
          <w:p w:rsidR="00713488" w:rsidRDefault="00713488" w:rsidP="002A077B">
            <w:pPr>
              <w:rPr>
                <w:rFonts w:ascii="Calibri" w:hAnsi="Calibri" w:cs="Calibri"/>
                <w:sz w:val="24"/>
                <w:szCs w:val="24"/>
              </w:rPr>
            </w:pPr>
            <w:r w:rsidRPr="00713488">
              <w:rPr>
                <w:rFonts w:ascii="Calibri" w:hAnsi="Calibri" w:cs="Calibri"/>
                <w:b/>
                <w:sz w:val="24"/>
                <w:szCs w:val="24"/>
              </w:rPr>
              <w:t>Total:</w:t>
            </w:r>
          </w:p>
        </w:tc>
        <w:tc>
          <w:tcPr>
            <w:tcW w:w="2430" w:type="dxa"/>
          </w:tcPr>
          <w:p w:rsidR="00713488" w:rsidRPr="00713488" w:rsidRDefault="00713488" w:rsidP="002A077B">
            <w:pPr>
              <w:rPr>
                <w:rFonts w:ascii="Calibri" w:hAnsi="Calibri" w:cs="Calibri"/>
                <w:sz w:val="24"/>
                <w:szCs w:val="24"/>
              </w:rPr>
            </w:pPr>
            <w:r w:rsidRPr="00713488">
              <w:rPr>
                <w:rFonts w:ascii="Calibri" w:hAnsi="Calibri" w:cs="Calibri"/>
                <w:sz w:val="24"/>
                <w:szCs w:val="24"/>
              </w:rPr>
              <w:t>100</w:t>
            </w:r>
          </w:p>
        </w:tc>
        <w:tc>
          <w:tcPr>
            <w:tcW w:w="2425" w:type="dxa"/>
          </w:tcPr>
          <w:p w:rsidR="00713488" w:rsidRDefault="00713488" w:rsidP="002A077B">
            <w:pPr>
              <w:rPr>
                <w:rFonts w:ascii="Calibri" w:hAnsi="Calibri" w:cs="Calibri"/>
                <w:sz w:val="24"/>
                <w:szCs w:val="24"/>
              </w:rPr>
            </w:pPr>
          </w:p>
        </w:tc>
      </w:tr>
    </w:tbl>
    <w:p w:rsidR="001A12B4" w:rsidRDefault="001A12B4" w:rsidP="001A12B4">
      <w:pPr>
        <w:jc w:val="right"/>
        <w:rPr>
          <w:rFonts w:ascii="Calibri" w:hAnsi="Calibri" w:cs="Calibri"/>
          <w:sz w:val="20"/>
          <w:szCs w:val="20"/>
        </w:rPr>
      </w:pPr>
    </w:p>
    <w:p w:rsidR="00F3055E" w:rsidRDefault="001A12B4" w:rsidP="001A12B4">
      <w:pPr>
        <w:jc w:val="right"/>
        <w:rPr>
          <w:rFonts w:ascii="Calibri" w:hAnsi="Calibri" w:cs="Calibri"/>
          <w:sz w:val="20"/>
          <w:szCs w:val="20"/>
        </w:rPr>
      </w:pPr>
      <w:r>
        <w:rPr>
          <w:rFonts w:ascii="Calibri" w:hAnsi="Calibri" w:cs="Calibri"/>
          <w:sz w:val="20"/>
          <w:szCs w:val="20"/>
        </w:rPr>
        <w:t>Thank you to the subbie class of 2018 for assistance in creating this project.</w:t>
      </w:r>
    </w:p>
    <w:p w:rsidR="003101D2" w:rsidRDefault="003101D2" w:rsidP="003101D2">
      <w:pPr>
        <w:rPr>
          <w:rFonts w:ascii="Calibri" w:hAnsi="Calibri" w:cs="Calibri"/>
          <w:sz w:val="24"/>
          <w:szCs w:val="24"/>
        </w:rPr>
      </w:pPr>
      <w:r>
        <w:rPr>
          <w:rFonts w:ascii="Calibri" w:hAnsi="Calibri" w:cs="Calibri"/>
          <w:sz w:val="24"/>
          <w:szCs w:val="24"/>
        </w:rPr>
        <w:lastRenderedPageBreak/>
        <w:t>Participation in determining the destination:</w:t>
      </w:r>
    </w:p>
    <w:p w:rsidR="003101D2" w:rsidRDefault="003101D2" w:rsidP="003101D2">
      <w:pPr>
        <w:rPr>
          <w:rFonts w:ascii="Calibri" w:hAnsi="Calibri" w:cs="Calibri"/>
          <w:sz w:val="24"/>
          <w:szCs w:val="24"/>
        </w:rPr>
      </w:pPr>
    </w:p>
    <w:p w:rsidR="003101D2" w:rsidRDefault="003101D2" w:rsidP="003101D2">
      <w:pPr>
        <w:rPr>
          <w:rFonts w:ascii="Calibri" w:hAnsi="Calibri" w:cs="Calibri"/>
          <w:sz w:val="24"/>
          <w:szCs w:val="24"/>
        </w:rPr>
      </w:pPr>
    </w:p>
    <w:p w:rsidR="003101D2" w:rsidRDefault="003101D2" w:rsidP="003101D2">
      <w:pPr>
        <w:rPr>
          <w:rFonts w:ascii="Calibri" w:hAnsi="Calibri" w:cs="Calibri"/>
          <w:sz w:val="24"/>
          <w:szCs w:val="24"/>
        </w:rPr>
      </w:pPr>
    </w:p>
    <w:p w:rsidR="003101D2" w:rsidRDefault="003101D2" w:rsidP="003101D2">
      <w:pPr>
        <w:rPr>
          <w:rFonts w:ascii="Calibri" w:hAnsi="Calibri" w:cs="Calibri"/>
          <w:sz w:val="24"/>
          <w:szCs w:val="24"/>
        </w:rPr>
      </w:pPr>
    </w:p>
    <w:p w:rsidR="003101D2" w:rsidRDefault="003101D2" w:rsidP="003101D2">
      <w:pPr>
        <w:rPr>
          <w:rFonts w:ascii="Calibri" w:hAnsi="Calibri" w:cs="Calibri"/>
          <w:sz w:val="24"/>
          <w:szCs w:val="24"/>
        </w:rPr>
      </w:pPr>
    </w:p>
    <w:p w:rsidR="003101D2" w:rsidRDefault="003101D2" w:rsidP="003101D2">
      <w:pPr>
        <w:rPr>
          <w:rFonts w:ascii="Calibri" w:hAnsi="Calibri" w:cs="Calibri"/>
          <w:sz w:val="24"/>
          <w:szCs w:val="24"/>
        </w:rPr>
      </w:pPr>
      <w:r>
        <w:rPr>
          <w:rFonts w:ascii="Calibri" w:hAnsi="Calibri" w:cs="Calibri"/>
          <w:sz w:val="24"/>
          <w:szCs w:val="24"/>
        </w:rPr>
        <w:t>Chosen division:</w:t>
      </w:r>
    </w:p>
    <w:p w:rsidR="003101D2" w:rsidRDefault="003101D2" w:rsidP="003101D2">
      <w:pPr>
        <w:rPr>
          <w:rFonts w:ascii="Calibri" w:hAnsi="Calibri" w:cs="Calibri"/>
          <w:sz w:val="24"/>
          <w:szCs w:val="24"/>
        </w:rPr>
      </w:pPr>
    </w:p>
    <w:p w:rsidR="003101D2" w:rsidRDefault="003101D2" w:rsidP="003101D2">
      <w:pPr>
        <w:rPr>
          <w:rFonts w:ascii="Calibri" w:hAnsi="Calibri" w:cs="Calibri"/>
          <w:sz w:val="24"/>
          <w:szCs w:val="24"/>
        </w:rPr>
      </w:pPr>
    </w:p>
    <w:p w:rsidR="003101D2" w:rsidRDefault="003101D2" w:rsidP="003101D2">
      <w:pPr>
        <w:rPr>
          <w:rFonts w:ascii="Calibri" w:hAnsi="Calibri" w:cs="Calibri"/>
          <w:sz w:val="24"/>
          <w:szCs w:val="24"/>
        </w:rPr>
      </w:pPr>
    </w:p>
    <w:p w:rsidR="003101D2" w:rsidRDefault="003101D2" w:rsidP="003101D2">
      <w:pPr>
        <w:rPr>
          <w:rFonts w:ascii="Calibri" w:hAnsi="Calibri" w:cs="Calibri"/>
          <w:sz w:val="24"/>
          <w:szCs w:val="24"/>
        </w:rPr>
      </w:pPr>
      <w:r>
        <w:rPr>
          <w:rFonts w:ascii="Calibri" w:hAnsi="Calibri" w:cs="Calibri"/>
          <w:sz w:val="24"/>
          <w:szCs w:val="24"/>
        </w:rPr>
        <w:t xml:space="preserve">Individual contribution to the mission: </w:t>
      </w:r>
    </w:p>
    <w:p w:rsidR="003101D2" w:rsidRDefault="003101D2" w:rsidP="003101D2">
      <w:pPr>
        <w:rPr>
          <w:rFonts w:ascii="Calibri" w:hAnsi="Calibri" w:cs="Calibri"/>
          <w:sz w:val="24"/>
          <w:szCs w:val="24"/>
        </w:rPr>
      </w:pPr>
    </w:p>
    <w:p w:rsidR="003101D2" w:rsidRDefault="003101D2" w:rsidP="003101D2">
      <w:pPr>
        <w:rPr>
          <w:rFonts w:ascii="Calibri" w:hAnsi="Calibri" w:cs="Calibri"/>
          <w:sz w:val="24"/>
          <w:szCs w:val="24"/>
        </w:rPr>
      </w:pPr>
    </w:p>
    <w:p w:rsidR="00462483" w:rsidRDefault="00462483" w:rsidP="003101D2">
      <w:pPr>
        <w:rPr>
          <w:rFonts w:ascii="Calibri" w:hAnsi="Calibri" w:cs="Calibri"/>
          <w:sz w:val="24"/>
          <w:szCs w:val="24"/>
        </w:rPr>
      </w:pPr>
    </w:p>
    <w:p w:rsidR="00462483" w:rsidRDefault="00462483" w:rsidP="003101D2">
      <w:pPr>
        <w:rPr>
          <w:rFonts w:ascii="Calibri" w:hAnsi="Calibri" w:cs="Calibri"/>
          <w:sz w:val="24"/>
          <w:szCs w:val="24"/>
        </w:rPr>
      </w:pPr>
    </w:p>
    <w:p w:rsidR="00462483" w:rsidRDefault="00462483" w:rsidP="003101D2">
      <w:pPr>
        <w:rPr>
          <w:rFonts w:ascii="Calibri" w:hAnsi="Calibri" w:cs="Calibri"/>
          <w:sz w:val="24"/>
          <w:szCs w:val="24"/>
        </w:rPr>
      </w:pPr>
      <w:bookmarkStart w:id="0" w:name="_GoBack"/>
      <w:bookmarkEnd w:id="0"/>
    </w:p>
    <w:p w:rsidR="003101D2" w:rsidRDefault="003101D2" w:rsidP="003101D2">
      <w:pPr>
        <w:rPr>
          <w:rFonts w:ascii="Calibri" w:hAnsi="Calibri" w:cs="Calibri"/>
          <w:sz w:val="24"/>
          <w:szCs w:val="24"/>
        </w:rPr>
      </w:pPr>
    </w:p>
    <w:p w:rsidR="003101D2" w:rsidRPr="003101D2" w:rsidRDefault="003101D2" w:rsidP="003101D2">
      <w:pPr>
        <w:rPr>
          <w:rFonts w:ascii="Calibri" w:hAnsi="Calibri" w:cs="Calibri"/>
          <w:sz w:val="24"/>
          <w:szCs w:val="24"/>
        </w:rPr>
      </w:pPr>
      <w:r>
        <w:rPr>
          <w:rFonts w:ascii="Calibri" w:hAnsi="Calibri" w:cs="Calibri"/>
          <w:sz w:val="24"/>
          <w:szCs w:val="24"/>
        </w:rPr>
        <w:t>Notes:</w:t>
      </w:r>
    </w:p>
    <w:sectPr w:rsidR="003101D2" w:rsidRPr="003101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77B"/>
    <w:rsid w:val="00156865"/>
    <w:rsid w:val="001A12B4"/>
    <w:rsid w:val="00282842"/>
    <w:rsid w:val="002A077B"/>
    <w:rsid w:val="003101D2"/>
    <w:rsid w:val="003B4510"/>
    <w:rsid w:val="00443B64"/>
    <w:rsid w:val="00462483"/>
    <w:rsid w:val="004F30FE"/>
    <w:rsid w:val="00713488"/>
    <w:rsid w:val="00736CD7"/>
    <w:rsid w:val="009C2A49"/>
    <w:rsid w:val="00B75E0E"/>
    <w:rsid w:val="00D81300"/>
    <w:rsid w:val="00F30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14CD4"/>
  <w15:chartTrackingRefBased/>
  <w15:docId w15:val="{FFE7C2AB-EE0A-4809-B5D2-375D54CE6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3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472</TotalTime>
  <Pages>2</Pages>
  <Words>409</Words>
  <Characters>2333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Illinois</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Smyser, Cynthia Ann</dc:creator>
  <cp:keywords/>
  <dc:description/>
  <cp:lastModifiedBy>Smyser, Cynthia Ann</cp:lastModifiedBy>
  <cp:revision>8</cp:revision>
  <dcterms:created xsi:type="dcterms:W3CDTF">2018-05-07T17:14:00Z</dcterms:created>
  <dcterms:modified xsi:type="dcterms:W3CDTF">2018-05-09T13:02:00Z</dcterms:modified>
</cp:coreProperties>
</file>